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2A94" w14:textId="22613596" w:rsidR="001A3333" w:rsidRDefault="001A3333" w:rsidP="001A333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</w:pPr>
      <w:r>
        <w:rPr>
          <w:rFonts w:ascii="Century Gothic" w:eastAsia="Times New Roman" w:hAnsi="Century Gothic" w:cs="Calibri"/>
          <w:b/>
          <w:bCs/>
          <w:noProof/>
          <w:color w:val="222222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98709" wp14:editId="249AA9B0">
                <wp:simplePos x="0" y="0"/>
                <wp:positionH relativeFrom="column">
                  <wp:posOffset>-111062</wp:posOffset>
                </wp:positionH>
                <wp:positionV relativeFrom="paragraph">
                  <wp:posOffset>53018</wp:posOffset>
                </wp:positionV>
                <wp:extent cx="1065125" cy="1055077"/>
                <wp:effectExtent l="0" t="0" r="14605" b="12065"/>
                <wp:wrapNone/>
                <wp:docPr id="1133188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125" cy="1055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488A3" w14:textId="2E78A3C7" w:rsidR="001A3333" w:rsidRDefault="001A33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FC708" wp14:editId="53494E27">
                                  <wp:extent cx="914135" cy="937180"/>
                                  <wp:effectExtent l="0" t="0" r="635" b="3175"/>
                                  <wp:docPr id="40561720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5617203" name="Picture 40561720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8952" cy="952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987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75pt;margin-top:4.15pt;width:83.85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" fillcolor="white [3201]" strokeweight=".5pt">
                <v:textbox>
                  <w:txbxContent>
                    <w:p w14:paraId="283488A3" w14:textId="2E78A3C7" w:rsidR="001A3333" w:rsidRDefault="001A3333">
                      <w:r>
                        <w:rPr>
                          <w:noProof/>
                        </w:rPr>
                        <w:drawing>
                          <wp:inline distT="0" distB="0" distL="0" distR="0" wp14:anchorId="652FC708" wp14:editId="53494E27">
                            <wp:extent cx="914135" cy="937180"/>
                            <wp:effectExtent l="0" t="0" r="635" b="3175"/>
                            <wp:docPr id="40561720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5617203" name="Picture 40561720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8952" cy="952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4E0DFE" w14:textId="781395A8" w:rsidR="007E473F" w:rsidRPr="00B9569C" w:rsidRDefault="0080716E" w:rsidP="001A333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</w:pPr>
      <w:r w:rsidRPr="00B9569C">
        <w:rPr>
          <w:rFonts w:ascii="Century Gothic" w:eastAsia="Times New Roman" w:hAnsi="Century Gothic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 xml:space="preserve">West </w:t>
      </w:r>
      <w:r w:rsidR="001A3333">
        <w:rPr>
          <w:rFonts w:ascii="Century Gothic" w:eastAsia="Times New Roman" w:hAnsi="Century Gothic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 xml:space="preserve"> </w:t>
      </w:r>
      <w:r w:rsidRPr="00B9569C">
        <w:rPr>
          <w:rFonts w:ascii="Century Gothic" w:eastAsia="Times New Roman" w:hAnsi="Century Gothic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>Dartmoor Working Gundog Club</w:t>
      </w:r>
      <w:r w:rsidR="007E473F" w:rsidRPr="00B9569C">
        <w:rPr>
          <w:rFonts w:ascii="Century Gothic" w:eastAsia="Times New Roman" w:hAnsi="Century Gothic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br/>
      </w:r>
    </w:p>
    <w:p w14:paraId="747B9972" w14:textId="77777777" w:rsidR="007E473F" w:rsidRPr="005D6244" w:rsidRDefault="007E473F" w:rsidP="007E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lang w:eastAsia="en-GB"/>
          <w14:ligatures w14:val="none"/>
        </w:rPr>
      </w:pPr>
      <w:r w:rsidRPr="007E473F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44BA91E4" w14:textId="495C627F" w:rsidR="007E473F" w:rsidRPr="005D6244" w:rsidRDefault="007E473F" w:rsidP="007E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2"/>
          <w:szCs w:val="28"/>
          <w:lang w:eastAsia="en-GB"/>
          <w14:ligatures w14:val="none"/>
        </w:rPr>
      </w:pPr>
      <w:r w:rsidRPr="005D6244">
        <w:rPr>
          <w:rFonts w:ascii="Calibri" w:eastAsia="Times New Roman" w:hAnsi="Calibri" w:cs="Calibri"/>
          <w:b/>
          <w:bCs/>
          <w:color w:val="222222"/>
          <w:kern w:val="0"/>
          <w:sz w:val="22"/>
          <w:szCs w:val="28"/>
          <w:lang w:eastAsia="en-GB"/>
          <w14:ligatures w14:val="none"/>
        </w:rPr>
        <w:t xml:space="preserve">Club </w:t>
      </w:r>
      <w:r w:rsidR="00374DBF" w:rsidRPr="005D6244">
        <w:rPr>
          <w:rFonts w:ascii="Calibri" w:eastAsia="Times New Roman" w:hAnsi="Calibri" w:cs="Calibri"/>
          <w:b/>
          <w:bCs/>
          <w:color w:val="222222"/>
          <w:kern w:val="0"/>
          <w:sz w:val="22"/>
          <w:szCs w:val="28"/>
          <w:lang w:eastAsia="en-GB"/>
          <w14:ligatures w14:val="none"/>
        </w:rPr>
        <w:t>conditions</w:t>
      </w:r>
      <w:r w:rsidR="00BD4DAC" w:rsidRPr="005D6244">
        <w:rPr>
          <w:rFonts w:ascii="Calibri" w:eastAsia="Times New Roman" w:hAnsi="Calibri" w:cs="Calibri"/>
          <w:b/>
          <w:bCs/>
          <w:color w:val="222222"/>
          <w:kern w:val="0"/>
          <w:sz w:val="22"/>
          <w:szCs w:val="28"/>
          <w:lang w:eastAsia="en-GB"/>
          <w14:ligatures w14:val="none"/>
        </w:rPr>
        <w:t xml:space="preserve"> for </w:t>
      </w:r>
      <w:r w:rsidR="00374DBF" w:rsidRPr="005D6244">
        <w:rPr>
          <w:rFonts w:ascii="Calibri" w:eastAsia="Times New Roman" w:hAnsi="Calibri" w:cs="Calibri"/>
          <w:b/>
          <w:bCs/>
          <w:color w:val="222222"/>
          <w:kern w:val="0"/>
          <w:sz w:val="22"/>
          <w:szCs w:val="28"/>
          <w:lang w:eastAsia="en-GB"/>
          <w14:ligatures w14:val="none"/>
        </w:rPr>
        <w:t>Entrants</w:t>
      </w:r>
    </w:p>
    <w:p w14:paraId="4BC5DA78" w14:textId="01652B86" w:rsidR="000F0D3F" w:rsidRPr="005D6244" w:rsidRDefault="007E473F" w:rsidP="004F321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</w:pPr>
      <w:r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u w:val="single"/>
          <w:lang w:eastAsia="en-GB"/>
          <w14:ligatures w14:val="none"/>
        </w:rPr>
        <w:t xml:space="preserve">The Club runs all activities under the Kennel Club </w:t>
      </w:r>
      <w:r w:rsidR="00EF44EF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u w:val="single"/>
          <w:lang w:eastAsia="en-GB"/>
          <w14:ligatures w14:val="none"/>
        </w:rPr>
        <w:t xml:space="preserve"> Rules and </w:t>
      </w:r>
      <w:r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u w:val="single"/>
          <w:lang w:eastAsia="en-GB"/>
          <w14:ligatures w14:val="none"/>
        </w:rPr>
        <w:t>J Regs,</w:t>
      </w:r>
      <w:r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 and  J Regs will be applied unless otherwise</w:t>
      </w:r>
      <w:r w:rsidR="00B84864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 </w:t>
      </w:r>
      <w:r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stated in the event details (KC registration, preferences, entry fees,  refunds, ownership, </w:t>
      </w:r>
      <w:r w:rsidR="00915C94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>j</w:t>
      </w:r>
      <w:r w:rsidR="0068053B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>oint</w:t>
      </w:r>
      <w:r w:rsidR="00915C94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 ownership, </w:t>
      </w:r>
      <w:r w:rsidR="00523498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code of </w:t>
      </w:r>
      <w:r w:rsidR="00E33686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>conduct,</w:t>
      </w:r>
      <w:r w:rsidR="00916204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 objections,</w:t>
      </w:r>
      <w:r w:rsidR="00E33686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 xml:space="preserve"> </w:t>
      </w:r>
      <w:r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>welfare of dogs, bitches in season etc</w:t>
      </w:r>
      <w:r w:rsidR="00667C9D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>)</w:t>
      </w:r>
      <w:r w:rsidR="000F0D3F" w:rsidRPr="005D6244">
        <w:rPr>
          <w:rFonts w:ascii="Calibri" w:eastAsia="Times New Roman" w:hAnsi="Calibri" w:cs="Calibri"/>
          <w:color w:val="222222"/>
          <w:kern w:val="0"/>
          <w:sz w:val="22"/>
          <w:szCs w:val="20"/>
          <w:lang w:eastAsia="en-GB"/>
          <w14:ligatures w14:val="none"/>
        </w:rPr>
        <w:t>.</w:t>
      </w:r>
    </w:p>
    <w:p w14:paraId="2074B4FC" w14:textId="336D4F9A" w:rsidR="004F321C" w:rsidRPr="005D6244" w:rsidRDefault="000F0D3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hAnsi="Calibri" w:cs="Calibri"/>
          <w:i/>
          <w:iCs/>
          <w:szCs w:val="20"/>
        </w:rPr>
      </w:pPr>
      <w:r w:rsidRPr="005D6244">
        <w:rPr>
          <w:rFonts w:ascii="Calibri" w:eastAsia="Times New Roman" w:hAnsi="Calibri" w:cs="Calibri"/>
          <w:szCs w:val="20"/>
          <w:u w:val="single"/>
          <w:lang w:eastAsia="en-GB"/>
        </w:rPr>
        <w:t>Entries online - preferred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 but email and post accepted. </w:t>
      </w:r>
      <w:r w:rsidRPr="005D6244">
        <w:rPr>
          <w:rFonts w:ascii="Calibri" w:hAnsi="Calibri" w:cs="Calibri"/>
          <w:i/>
          <w:iCs/>
          <w:szCs w:val="20"/>
        </w:rPr>
        <w:t xml:space="preserve">if using  an email or  paper entry – </w:t>
      </w:r>
      <w:r w:rsidR="004F321C" w:rsidRPr="005D6244">
        <w:rPr>
          <w:rFonts w:ascii="Calibri" w:hAnsi="Calibri" w:cs="Calibri"/>
          <w:i/>
          <w:iCs/>
          <w:szCs w:val="20"/>
        </w:rPr>
        <w:t>i</w:t>
      </w:r>
      <w:r w:rsidRPr="005D6244">
        <w:rPr>
          <w:rFonts w:ascii="Calibri" w:hAnsi="Calibri" w:cs="Calibri"/>
          <w:i/>
          <w:iCs/>
          <w:szCs w:val="20"/>
        </w:rPr>
        <w:t>ncomplete or illegible entry forms may be returned.  Where an Owner enters more than one dog</w:t>
      </w:r>
      <w:r w:rsidR="004F321C" w:rsidRPr="005D6244">
        <w:rPr>
          <w:rFonts w:ascii="Calibri" w:hAnsi="Calibri" w:cs="Calibri"/>
          <w:i/>
          <w:iCs/>
          <w:szCs w:val="20"/>
        </w:rPr>
        <w:t xml:space="preserve"> </w:t>
      </w:r>
      <w:r w:rsidRPr="005D6244">
        <w:rPr>
          <w:rFonts w:ascii="Calibri" w:hAnsi="Calibri" w:cs="Calibri"/>
          <w:i/>
          <w:iCs/>
          <w:szCs w:val="20"/>
        </w:rPr>
        <w:t>in a trial/ test,  they must nominate which dog is their first preference.</w:t>
      </w:r>
      <w:r w:rsidRPr="005D6244">
        <w:rPr>
          <w:rFonts w:ascii="Calibri" w:eastAsia="Calibri" w:hAnsi="Calibri" w:cs="Calibri"/>
          <w:szCs w:val="20"/>
        </w:rPr>
        <w:t xml:space="preserve"> </w:t>
      </w:r>
      <w:r w:rsidRPr="005D6244">
        <w:rPr>
          <w:rFonts w:ascii="Calibri" w:hAnsi="Calibri" w:cs="Calibri"/>
          <w:i/>
          <w:iCs/>
          <w:szCs w:val="20"/>
        </w:rPr>
        <w:t>THE DRAW WILL BE NOTIFIED BY EMAIL or post if you have sent a SAE.</w:t>
      </w:r>
    </w:p>
    <w:p w14:paraId="294BFCD5" w14:textId="20E843C8" w:rsidR="004F321C" w:rsidRPr="005D6244" w:rsidRDefault="00374DBF" w:rsidP="00E95774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szCs w:val="20"/>
          <w:lang w:eastAsia="en-GB"/>
        </w:rPr>
      </w:pPr>
      <w:r w:rsidRPr="005D6244">
        <w:rPr>
          <w:rFonts w:ascii="Calibri" w:eastAsia="Times New Roman" w:hAnsi="Calibri" w:cs="Calibri"/>
          <w:szCs w:val="20"/>
          <w:u w:val="single"/>
          <w:lang w:eastAsia="en-GB"/>
        </w:rPr>
        <w:t>Pref</w:t>
      </w:r>
      <w:r w:rsidR="004F321C" w:rsidRPr="005D6244">
        <w:rPr>
          <w:rFonts w:ascii="Calibri" w:eastAsia="Times New Roman" w:hAnsi="Calibri" w:cs="Calibri"/>
          <w:szCs w:val="20"/>
          <w:u w:val="single"/>
          <w:lang w:eastAsia="en-GB"/>
        </w:rPr>
        <w:t>er</w:t>
      </w:r>
      <w:r w:rsidR="00EF44EF" w:rsidRPr="005D6244">
        <w:rPr>
          <w:rFonts w:ascii="Calibri" w:eastAsia="Times New Roman" w:hAnsi="Calibri" w:cs="Calibri"/>
          <w:szCs w:val="20"/>
          <w:u w:val="single"/>
          <w:lang w:eastAsia="en-GB"/>
        </w:rPr>
        <w:t>e</w:t>
      </w:r>
      <w:r w:rsidRPr="005D6244">
        <w:rPr>
          <w:rFonts w:ascii="Calibri" w:eastAsia="Times New Roman" w:hAnsi="Calibri" w:cs="Calibri"/>
          <w:szCs w:val="20"/>
          <w:u w:val="single"/>
          <w:lang w:eastAsia="en-GB"/>
        </w:rPr>
        <w:t>nce in the draw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 (Tests and Trials) is given to Members</w:t>
      </w:r>
      <w:r w:rsidR="00EF44EF" w:rsidRPr="005D6244">
        <w:rPr>
          <w:rFonts w:ascii="Calibri" w:eastAsia="Times New Roman" w:hAnsi="Calibri" w:cs="Calibri"/>
          <w:szCs w:val="20"/>
          <w:lang w:eastAsia="en-GB"/>
        </w:rPr>
        <w:t xml:space="preserve">, using  draw preferences </w:t>
      </w:r>
      <w:r w:rsidR="000F0D3F" w:rsidRPr="005D6244">
        <w:rPr>
          <w:rFonts w:ascii="Calibri" w:eastAsia="Times New Roman" w:hAnsi="Calibri" w:cs="Calibri"/>
          <w:szCs w:val="20"/>
          <w:lang w:eastAsia="en-GB"/>
        </w:rPr>
        <w:t xml:space="preserve">      </w:t>
      </w:r>
      <w:r w:rsidR="00EF44EF" w:rsidRPr="005D6244">
        <w:rPr>
          <w:rFonts w:ascii="Calibri" w:eastAsia="Times New Roman" w:hAnsi="Calibri" w:cs="Calibri"/>
          <w:szCs w:val="20"/>
          <w:lang w:eastAsia="en-GB"/>
        </w:rPr>
        <w:t xml:space="preserve">determined in the KC </w:t>
      </w:r>
      <w:r w:rsidR="00B23234" w:rsidRPr="005D6244">
        <w:rPr>
          <w:rFonts w:ascii="Calibri" w:eastAsia="Times New Roman" w:hAnsi="Calibri" w:cs="Calibri"/>
          <w:szCs w:val="20"/>
          <w:lang w:eastAsia="en-GB"/>
        </w:rPr>
        <w:t>J Re</w:t>
      </w:r>
      <w:r w:rsidR="00EF44EF" w:rsidRPr="005D6244">
        <w:rPr>
          <w:rFonts w:ascii="Calibri" w:eastAsia="Times New Roman" w:hAnsi="Calibri" w:cs="Calibri"/>
          <w:szCs w:val="20"/>
          <w:lang w:eastAsia="en-GB"/>
        </w:rPr>
        <w:t>gs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.  In the case of joint ownership of dogs, both owners must be club members. </w:t>
      </w:r>
      <w:r w:rsidR="000F0D3F" w:rsidRPr="005D6244">
        <w:rPr>
          <w:rFonts w:ascii="Calibri" w:eastAsia="Times New Roman" w:hAnsi="Calibri" w:cs="Calibri"/>
          <w:szCs w:val="20"/>
          <w:lang w:eastAsia="en-GB"/>
        </w:rPr>
        <w:t>Where a Member enters more than one dog in the same test/trial, they must decide which dog is their first preference.</w:t>
      </w:r>
    </w:p>
    <w:p w14:paraId="54D0BB7F" w14:textId="77777777" w:rsidR="004F321C" w:rsidRPr="005D6244" w:rsidRDefault="00063C94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Payment for Tests and Trials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must </w:t>
      </w:r>
      <w:r w:rsidR="00D5682C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be received 7 days before the trial /test date.  Pay On-line via </w:t>
      </w:r>
      <w:r w:rsidR="00B23234" w:rsidRPr="005D6244">
        <w:rPr>
          <w:rFonts w:ascii="Calibri" w:eastAsia="Times New Roman" w:hAnsi="Calibri" w:cs="Calibri"/>
          <w:color w:val="222222"/>
          <w:szCs w:val="20"/>
          <w:lang w:eastAsia="en-GB"/>
        </w:rPr>
        <w:t>PayPal</w:t>
      </w:r>
      <w:r w:rsidR="00D5682C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or BACS,  or by cheque.  </w:t>
      </w:r>
    </w:p>
    <w:p w14:paraId="1BDF743A" w14:textId="77777777" w:rsidR="004F321C" w:rsidRPr="005D6244" w:rsidRDefault="00063C94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Withdrawal of a dog from Tests and Trials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="0015019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without a valid </w:t>
      </w:r>
      <w:r w:rsidR="0015019F" w:rsidRPr="005D6244">
        <w:rPr>
          <w:rFonts w:ascii="Calibri" w:eastAsia="Times New Roman" w:hAnsi="Calibri" w:cs="Calibri"/>
          <w:szCs w:val="20"/>
          <w:lang w:eastAsia="en-GB"/>
        </w:rPr>
        <w:t>reason (</w:t>
      </w:r>
      <w:r w:rsidR="000F0D3F" w:rsidRPr="005D6244">
        <w:rPr>
          <w:rFonts w:ascii="Calibri" w:eastAsia="Times New Roman" w:hAnsi="Calibri" w:cs="Calibri"/>
          <w:szCs w:val="20"/>
          <w:lang w:eastAsia="en-GB"/>
        </w:rPr>
        <w:t>JRegs</w:t>
      </w:r>
      <w:r w:rsidR="0015019F" w:rsidRPr="005D6244">
        <w:rPr>
          <w:rFonts w:ascii="Calibri" w:eastAsia="Times New Roman" w:hAnsi="Calibri" w:cs="Calibri"/>
          <w:szCs w:val="20"/>
          <w:lang w:eastAsia="en-GB"/>
        </w:rPr>
        <w:t xml:space="preserve">) 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within 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>seven days of the event will result in the entry fee being forfeited.</w:t>
      </w:r>
    </w:p>
    <w:p w14:paraId="4191A1CA" w14:textId="77777777" w:rsidR="004F321C" w:rsidRPr="005D6244" w:rsidRDefault="00544D36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No </w:t>
      </w:r>
      <w:r w:rsidR="00D823D1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Substitution of dogs </w:t>
      </w:r>
      <w:r w:rsidR="00C83319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after the draw, </w:t>
      </w:r>
      <w:r w:rsidR="00D823D1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whilst there are reserves still standing</w:t>
      </w:r>
      <w:r w:rsidR="00D823D1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. </w:t>
      </w:r>
    </w:p>
    <w:p w14:paraId="149766BC" w14:textId="77777777" w:rsidR="004F321C" w:rsidRPr="005D6244" w:rsidRDefault="00CC76B4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Young </w:t>
      </w:r>
      <w:r w:rsidR="007E473F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Handlers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="00916204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(under 18s) 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must be </w:t>
      </w:r>
      <w:r w:rsidR="00B23234" w:rsidRPr="005D6244">
        <w:rPr>
          <w:rFonts w:ascii="Calibri" w:eastAsia="Times New Roman" w:hAnsi="Calibri" w:cs="Calibri"/>
          <w:color w:val="222222"/>
          <w:szCs w:val="20"/>
          <w:lang w:eastAsia="en-GB"/>
        </w:rPr>
        <w:t>always supervised by a Parent or Guardian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and must</w:t>
      </w:r>
      <w:r w:rsidR="00CE0445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be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sign</w:t>
      </w:r>
      <w:r w:rsidR="00CE0445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ed 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into the Visitors book at the start of the day.</w:t>
      </w:r>
    </w:p>
    <w:p w14:paraId="401A4B27" w14:textId="77777777" w:rsidR="004F321C" w:rsidRPr="005D6244" w:rsidRDefault="00374DB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Handlers are not allowed to carry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in their hand; a gun, ball, lead or stick whilst handling their dog. </w:t>
      </w:r>
      <w:r w:rsidR="0015019F" w:rsidRPr="005D6244">
        <w:rPr>
          <w:rFonts w:ascii="Calibri" w:eastAsia="Times New Roman" w:hAnsi="Calibri" w:cs="Calibri"/>
          <w:color w:val="222222"/>
          <w:szCs w:val="20"/>
          <w:lang w:eastAsia="en-GB"/>
        </w:rPr>
        <w:t>The case of disability, a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stick may be used with the Judges permission. </w:t>
      </w:r>
    </w:p>
    <w:p w14:paraId="6E66B354" w14:textId="77777777" w:rsidR="004F321C" w:rsidRPr="005D6244" w:rsidRDefault="00EF44E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A </w:t>
      </w:r>
      <w:r w:rsidR="00374DBF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dog </w:t>
      </w:r>
      <w:r w:rsidR="00B23234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considered </w:t>
      </w:r>
      <w:r w:rsidR="00374DBF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unfit to compete</w:t>
      </w:r>
      <w:r w:rsidR="00374DB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(decision of the Committee in consultation with the Judges) </w:t>
      </w:r>
      <w:r w:rsidR="00374DB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because of sexual reasons, contagious disease, hysteria, or from any other cause which may interfere with the safety or </w:t>
      </w:r>
      <w:r w:rsidR="008F2B68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run </w:t>
      </w:r>
      <w:r w:rsidR="00374DB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of their opponents, such a dog must be removed immediately from the ground.  </w:t>
      </w:r>
    </w:p>
    <w:p w14:paraId="49228617" w14:textId="77777777" w:rsidR="004F321C" w:rsidRPr="005D6244" w:rsidRDefault="00EF44E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Any objections or complaints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must be made in writing to the Secretary </w:t>
      </w:r>
      <w:r w:rsidR="000F0D3F" w:rsidRPr="005D6244">
        <w:rPr>
          <w:rFonts w:ascii="Calibri" w:eastAsia="Times New Roman" w:hAnsi="Calibri" w:cs="Calibri"/>
          <w:color w:val="222222"/>
          <w:szCs w:val="20"/>
          <w:lang w:eastAsia="en-GB"/>
        </w:rPr>
        <w:t>/</w:t>
      </w:r>
      <w:r w:rsidR="00523498" w:rsidRPr="005D6244">
        <w:rPr>
          <w:rFonts w:ascii="Calibri" w:eastAsia="Times New Roman" w:hAnsi="Calibri" w:cs="Calibri"/>
          <w:color w:val="222222"/>
          <w:szCs w:val="20"/>
          <w:lang w:eastAsia="en-GB"/>
        </w:rPr>
        <w:t>or</w:t>
      </w:r>
      <w:r w:rsidR="000F0D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="00523498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direct to the KC, 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>within seven days of the event, for consideration by the Committee, accompanied by a fee of £35 (KC JRegs).  T</w:t>
      </w:r>
      <w:r w:rsidR="00063C94" w:rsidRPr="005D6244">
        <w:rPr>
          <w:rFonts w:ascii="Calibri" w:eastAsia="Times New Roman" w:hAnsi="Calibri" w:cs="Calibri"/>
          <w:color w:val="222222"/>
          <w:szCs w:val="20"/>
          <w:lang w:eastAsia="en-GB"/>
        </w:rPr>
        <w:t>h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is sum will be </w:t>
      </w:r>
      <w:r w:rsidR="00E21AA9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returned if the objection / complaint is upheld. </w:t>
      </w:r>
    </w:p>
    <w:p w14:paraId="3E60C291" w14:textId="77777777" w:rsidR="004F321C" w:rsidRPr="005D6244" w:rsidRDefault="003A390C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D</w:t>
      </w:r>
      <w:r w:rsidR="00CE0445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ogs </w:t>
      </w: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must be kept </w:t>
      </w:r>
      <w:r w:rsidR="00CE0445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on a lead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, </w:t>
      </w:r>
      <w:r w:rsidR="00CC76B4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except when </w:t>
      </w:r>
      <w:r w:rsidR="00B23234" w:rsidRPr="005D6244">
        <w:rPr>
          <w:rFonts w:ascii="Calibri" w:eastAsia="Times New Roman" w:hAnsi="Calibri" w:cs="Calibri"/>
          <w:color w:val="222222"/>
          <w:szCs w:val="20"/>
          <w:lang w:eastAsia="en-GB"/>
        </w:rPr>
        <w:t>competing</w:t>
      </w:r>
      <w:r w:rsidR="00CC76B4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, 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>or</w:t>
      </w:r>
      <w:r w:rsidR="00B23234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in </w:t>
      </w:r>
      <w:r w:rsidR="00CC76B4" w:rsidRPr="005D6244">
        <w:rPr>
          <w:rFonts w:ascii="Calibri" w:eastAsia="Times New Roman" w:hAnsi="Calibri" w:cs="Calibri"/>
          <w:color w:val="222222"/>
          <w:szCs w:val="20"/>
          <w:lang w:eastAsia="en-GB"/>
        </w:rPr>
        <w:t>the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exercise area.</w:t>
      </w:r>
    </w:p>
    <w:p w14:paraId="7E083F6E" w14:textId="77777777" w:rsidR="004F321C" w:rsidRPr="005D6244" w:rsidRDefault="00E33686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Handlers should </w:t>
      </w:r>
      <w:r w:rsidR="007E473F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come appropriately</w:t>
      </w:r>
      <w:r w:rsidR="00BE1B23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 </w:t>
      </w:r>
      <w:r w:rsidR="007E473F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attired</w:t>
      </w:r>
      <w:r w:rsidR="008F2B68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for the ground/weather 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>and looking smart, out of respect to our</w:t>
      </w:r>
      <w:r w:rsidR="00EF44E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="007E473F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hosts.  </w:t>
      </w:r>
      <w:r w:rsidR="008F2B68" w:rsidRPr="005D6244">
        <w:rPr>
          <w:rFonts w:ascii="Calibri" w:eastAsia="Times New Roman" w:hAnsi="Calibri" w:cs="Calibri"/>
          <w:color w:val="222222"/>
          <w:szCs w:val="20"/>
          <w:lang w:eastAsia="en-GB"/>
        </w:rPr>
        <w:t>Must bring their own lunch and refreshments.</w:t>
      </w:r>
    </w:p>
    <w:p w14:paraId="479257FF" w14:textId="77777777" w:rsidR="004F321C" w:rsidRPr="005D6244" w:rsidRDefault="007E473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</w:pPr>
      <w:r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Photography</w:t>
      </w:r>
      <w:r w:rsidR="00CC76B4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, </w:t>
      </w:r>
      <w:r w:rsidRPr="005D6244">
        <w:rPr>
          <w:rFonts w:ascii="Calibri" w:eastAsia="Times New Roman" w:hAnsi="Calibri" w:cs="Calibri"/>
          <w:color w:val="222222"/>
          <w:szCs w:val="20"/>
          <w:lang w:eastAsia="en-GB"/>
        </w:rPr>
        <w:t>(other than personal) must be explicitly agreed with the Secretary.</w:t>
      </w:r>
      <w:r w:rsidR="00CC76B4" w:rsidRPr="005D6244">
        <w:rPr>
          <w:rFonts w:ascii="Calibri" w:eastAsia="Times New Roman" w:hAnsi="Calibri" w:cs="Calibri"/>
          <w:color w:val="222222"/>
          <w:szCs w:val="20"/>
          <w:lang w:eastAsia="en-GB"/>
        </w:rPr>
        <w:t xml:space="preserve"> </w:t>
      </w:r>
      <w:r w:rsidR="00CC76B4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No videography at </w:t>
      </w:r>
      <w:r w:rsidR="00B84864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 xml:space="preserve"> competition </w:t>
      </w:r>
      <w:r w:rsidR="00CC76B4" w:rsidRPr="005D6244">
        <w:rPr>
          <w:rFonts w:ascii="Calibri" w:eastAsia="Times New Roman" w:hAnsi="Calibri" w:cs="Calibri"/>
          <w:color w:val="222222"/>
          <w:szCs w:val="20"/>
          <w:u w:val="single"/>
          <w:lang w:eastAsia="en-GB"/>
        </w:rPr>
        <w:t>events.</w:t>
      </w:r>
    </w:p>
    <w:p w14:paraId="5029A531" w14:textId="77777777" w:rsidR="004F321C" w:rsidRPr="005D6244" w:rsidRDefault="007E473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hAnsi="Calibri" w:cs="Calibri"/>
          <w:i/>
          <w:iCs/>
          <w:szCs w:val="20"/>
        </w:rPr>
      </w:pPr>
      <w:r w:rsidRPr="005D6244">
        <w:rPr>
          <w:rFonts w:ascii="Calibri" w:eastAsia="Times New Roman" w:hAnsi="Calibri" w:cs="Calibri"/>
          <w:szCs w:val="20"/>
          <w:u w:val="single"/>
          <w:lang w:eastAsia="en-GB"/>
        </w:rPr>
        <w:t>Troph</w:t>
      </w:r>
      <w:r w:rsidR="00596982" w:rsidRPr="005D6244">
        <w:rPr>
          <w:rFonts w:ascii="Calibri" w:eastAsia="Times New Roman" w:hAnsi="Calibri" w:cs="Calibri"/>
          <w:szCs w:val="20"/>
          <w:u w:val="single"/>
          <w:lang w:eastAsia="en-GB"/>
        </w:rPr>
        <w:t>ies</w:t>
      </w:r>
      <w:r w:rsidRPr="005D6244">
        <w:rPr>
          <w:rFonts w:ascii="Calibri" w:eastAsia="Times New Roman" w:hAnsi="Calibri" w:cs="Calibri"/>
          <w:szCs w:val="20"/>
          <w:u w:val="single"/>
          <w:lang w:eastAsia="en-GB"/>
        </w:rPr>
        <w:t xml:space="preserve"> </w:t>
      </w:r>
      <w:r w:rsidR="00596982" w:rsidRPr="005D6244">
        <w:rPr>
          <w:rFonts w:ascii="Calibri" w:eastAsia="Times New Roman" w:hAnsi="Calibri" w:cs="Calibri"/>
          <w:szCs w:val="20"/>
          <w:u w:val="single"/>
          <w:lang w:eastAsia="en-GB"/>
        </w:rPr>
        <w:t xml:space="preserve">must be </w:t>
      </w:r>
      <w:r w:rsidRPr="005D6244">
        <w:rPr>
          <w:rFonts w:ascii="Calibri" w:eastAsia="Times New Roman" w:hAnsi="Calibri" w:cs="Calibri"/>
          <w:szCs w:val="20"/>
          <w:u w:val="single"/>
          <w:lang w:eastAsia="en-GB"/>
        </w:rPr>
        <w:t>return</w:t>
      </w:r>
      <w:r w:rsidR="00596982" w:rsidRPr="005D6244">
        <w:rPr>
          <w:rFonts w:ascii="Calibri" w:eastAsia="Times New Roman" w:hAnsi="Calibri" w:cs="Calibri"/>
          <w:szCs w:val="20"/>
          <w:u w:val="single"/>
          <w:lang w:eastAsia="en-GB"/>
        </w:rPr>
        <w:t>ed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 to the Secretary</w:t>
      </w:r>
      <w:r w:rsidR="00596982" w:rsidRPr="005D6244">
        <w:rPr>
          <w:rFonts w:ascii="Calibri" w:eastAsia="Times New Roman" w:hAnsi="Calibri" w:cs="Calibri"/>
          <w:szCs w:val="20"/>
          <w:lang w:eastAsia="en-GB"/>
        </w:rPr>
        <w:t xml:space="preserve">; </w:t>
      </w:r>
      <w:r w:rsidRPr="005D6244">
        <w:rPr>
          <w:rFonts w:ascii="Calibri" w:eastAsia="Times New Roman" w:hAnsi="Calibri" w:cs="Calibri"/>
          <w:szCs w:val="20"/>
          <w:lang w:eastAsia="en-GB"/>
        </w:rPr>
        <w:t>cleaned &amp; engraved</w:t>
      </w:r>
      <w:r w:rsidR="00596982" w:rsidRPr="005D6244">
        <w:rPr>
          <w:rFonts w:ascii="Calibri" w:eastAsia="Times New Roman" w:hAnsi="Calibri" w:cs="Calibri"/>
          <w:szCs w:val="20"/>
          <w:lang w:eastAsia="en-GB"/>
        </w:rPr>
        <w:t xml:space="preserve">, 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  prior to the </w:t>
      </w:r>
      <w:r w:rsidR="00596982" w:rsidRPr="005D6244">
        <w:rPr>
          <w:rFonts w:ascii="Calibri" w:eastAsia="Times New Roman" w:hAnsi="Calibri" w:cs="Calibri"/>
          <w:szCs w:val="20"/>
          <w:lang w:eastAsia="en-GB"/>
        </w:rPr>
        <w:t xml:space="preserve">next </w:t>
      </w:r>
      <w:r w:rsidRPr="005D6244">
        <w:rPr>
          <w:rFonts w:ascii="Calibri" w:eastAsia="Times New Roman" w:hAnsi="Calibri" w:cs="Calibri"/>
          <w:szCs w:val="20"/>
          <w:lang w:eastAsia="en-GB"/>
        </w:rPr>
        <w:t xml:space="preserve">Test/Trial. Failure to return a trophy </w:t>
      </w:r>
      <w:r w:rsidR="00CC76B4" w:rsidRPr="005D6244">
        <w:rPr>
          <w:rFonts w:ascii="Calibri" w:eastAsia="Times New Roman" w:hAnsi="Calibri" w:cs="Calibri"/>
          <w:szCs w:val="20"/>
          <w:lang w:eastAsia="en-GB"/>
        </w:rPr>
        <w:t>in time</w:t>
      </w:r>
      <w:r w:rsidR="00374DBF" w:rsidRPr="005D6244">
        <w:rPr>
          <w:rFonts w:ascii="Calibri" w:eastAsia="Times New Roman" w:hAnsi="Calibri" w:cs="Calibri"/>
          <w:szCs w:val="20"/>
          <w:lang w:eastAsia="en-GB"/>
        </w:rPr>
        <w:t>,</w:t>
      </w:r>
      <w:r w:rsidR="00596982" w:rsidRPr="005D6244">
        <w:rPr>
          <w:rFonts w:ascii="Calibri" w:eastAsia="Times New Roman" w:hAnsi="Calibri" w:cs="Calibri"/>
          <w:szCs w:val="20"/>
          <w:lang w:eastAsia="en-GB"/>
        </w:rPr>
        <w:t xml:space="preserve"> will </w:t>
      </w:r>
      <w:r w:rsidRPr="005D6244">
        <w:rPr>
          <w:rFonts w:ascii="Calibri" w:eastAsia="Times New Roman" w:hAnsi="Calibri" w:cs="Calibri"/>
          <w:szCs w:val="20"/>
          <w:lang w:eastAsia="en-GB"/>
        </w:rPr>
        <w:t>result in you being invoiced for its replacement value</w:t>
      </w:r>
      <w:r w:rsidR="00596982" w:rsidRPr="005D6244">
        <w:rPr>
          <w:rFonts w:ascii="Calibri" w:eastAsia="Times New Roman" w:hAnsi="Calibri" w:cs="Calibri"/>
          <w:szCs w:val="20"/>
          <w:lang w:eastAsia="en-GB"/>
        </w:rPr>
        <w:t>.</w:t>
      </w:r>
    </w:p>
    <w:p w14:paraId="6158D239" w14:textId="77777777" w:rsidR="004F321C" w:rsidRPr="005D6244" w:rsidRDefault="000F0D3F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szCs w:val="20"/>
          <w:u w:val="single"/>
        </w:rPr>
      </w:pPr>
      <w:r w:rsidRPr="005D6244">
        <w:rPr>
          <w:rFonts w:ascii="Calibri" w:eastAsia="Calibri" w:hAnsi="Calibri" w:cs="Calibri"/>
          <w:szCs w:val="20"/>
          <w:u w:val="single"/>
        </w:rPr>
        <w:t>Loss of Armband £10 charge</w:t>
      </w:r>
    </w:p>
    <w:p w14:paraId="4BF97914" w14:textId="38C9584D" w:rsidR="00CC76B4" w:rsidRPr="005D6244" w:rsidRDefault="004F321C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hAnsi="Calibri" w:cs="Calibri"/>
          <w:i/>
          <w:iCs/>
          <w:szCs w:val="20"/>
        </w:rPr>
      </w:pPr>
      <w:r w:rsidRPr="005D6244">
        <w:rPr>
          <w:rFonts w:ascii="Calibri" w:eastAsia="Calibri" w:hAnsi="Calibri" w:cs="Calibri"/>
          <w:szCs w:val="20"/>
          <w:u w:val="single"/>
        </w:rPr>
        <w:t>P</w:t>
      </w:r>
      <w:r w:rsidR="00CC76B4" w:rsidRPr="005D6244">
        <w:rPr>
          <w:rFonts w:ascii="Calibri" w:eastAsia="Times New Roman" w:hAnsi="Calibri" w:cs="Calibri"/>
          <w:szCs w:val="20"/>
          <w:u w:val="single"/>
          <w:lang w:eastAsia="en-GB"/>
        </w:rPr>
        <w:t>articipation in events is at your own risk. The Club does not accept</w:t>
      </w:r>
      <w:r w:rsidR="00BD4DAC" w:rsidRPr="005D6244">
        <w:rPr>
          <w:rFonts w:ascii="Calibri" w:eastAsia="Times New Roman" w:hAnsi="Calibri" w:cs="Calibri"/>
          <w:szCs w:val="20"/>
          <w:u w:val="single"/>
          <w:lang w:eastAsia="en-GB"/>
        </w:rPr>
        <w:t xml:space="preserve"> any</w:t>
      </w:r>
      <w:r w:rsidR="00CC76B4" w:rsidRPr="005D6244">
        <w:rPr>
          <w:rFonts w:ascii="Calibri" w:eastAsia="Times New Roman" w:hAnsi="Calibri" w:cs="Calibri"/>
          <w:szCs w:val="20"/>
          <w:u w:val="single"/>
          <w:lang w:eastAsia="en-GB"/>
        </w:rPr>
        <w:t xml:space="preserve"> liability for any accidents or</w:t>
      </w:r>
      <w:r w:rsidR="00B84864" w:rsidRPr="005D6244">
        <w:rPr>
          <w:rFonts w:ascii="Calibri" w:eastAsia="Times New Roman" w:hAnsi="Calibri" w:cs="Calibri"/>
          <w:szCs w:val="20"/>
          <w:u w:val="single"/>
          <w:lang w:eastAsia="en-GB"/>
        </w:rPr>
        <w:t xml:space="preserve"> </w:t>
      </w:r>
      <w:r w:rsidR="00CC76B4" w:rsidRPr="005D6244">
        <w:rPr>
          <w:rFonts w:ascii="Calibri" w:eastAsia="Times New Roman" w:hAnsi="Calibri" w:cs="Calibri"/>
          <w:szCs w:val="20"/>
          <w:u w:val="single"/>
          <w:lang w:eastAsia="en-GB"/>
        </w:rPr>
        <w:t>incidents.</w:t>
      </w:r>
    </w:p>
    <w:p w14:paraId="3DE00B00" w14:textId="77777777" w:rsidR="004F321C" w:rsidRPr="005D6244" w:rsidRDefault="004F321C" w:rsidP="004F321C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rFonts w:ascii="Calibri" w:hAnsi="Calibri" w:cs="Calibri"/>
          <w:b/>
          <w:bCs/>
          <w:szCs w:val="20"/>
        </w:rPr>
      </w:pPr>
    </w:p>
    <w:p w14:paraId="743675EF" w14:textId="4737AC76" w:rsidR="004F321C" w:rsidRPr="005D6244" w:rsidRDefault="004F321C" w:rsidP="004F321C">
      <w:pPr>
        <w:pStyle w:val="Standard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color w:val="222222"/>
          <w:szCs w:val="20"/>
        </w:rPr>
      </w:pPr>
      <w:r w:rsidRPr="005D6244">
        <w:rPr>
          <w:rFonts w:ascii="Calibri" w:hAnsi="Calibri" w:cs="Calibri"/>
          <w:b/>
          <w:bCs/>
          <w:color w:val="EE0000"/>
          <w:szCs w:val="20"/>
        </w:rPr>
        <w:t>I</w:t>
      </w:r>
      <w:r w:rsidRPr="005D6244">
        <w:rPr>
          <w:rFonts w:ascii="Calibri" w:hAnsi="Calibri" w:cs="Calibri"/>
          <w:b/>
          <w:bCs/>
          <w:color w:val="EE0000"/>
          <w:szCs w:val="20"/>
          <w:u w:val="single"/>
        </w:rPr>
        <w:t>f you, or anyone in your household, has Covid-19 related symptoms /tested positive for Covid-19, follow Government advice and you should consider whether it is appropriate that you attend the event.</w:t>
      </w:r>
    </w:p>
    <w:p w14:paraId="31CB0D7E" w14:textId="77777777" w:rsidR="004F321C" w:rsidRPr="005D6244" w:rsidRDefault="004F321C" w:rsidP="004F321C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u w:val="single"/>
          <w:lang w:eastAsia="en-GB"/>
          <w14:ligatures w14:val="none"/>
        </w:rPr>
      </w:pPr>
    </w:p>
    <w:p w14:paraId="3B4856F1" w14:textId="483982D6" w:rsidR="00D112E6" w:rsidRPr="005D6244" w:rsidRDefault="00CC76B4" w:rsidP="004F32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</w:pPr>
      <w:r w:rsidRPr="005D6244"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  <w:t> </w:t>
      </w:r>
      <w:r w:rsidR="00D112E6" w:rsidRPr="005D6244">
        <w:rPr>
          <w:rFonts w:ascii="Calibri" w:hAnsi="Calibri" w:cs="Calibri"/>
          <w:sz w:val="22"/>
          <w:szCs w:val="18"/>
        </w:rPr>
        <w:t xml:space="preserve">Version </w:t>
      </w:r>
      <w:r w:rsidR="004F321C" w:rsidRPr="005D6244">
        <w:rPr>
          <w:rFonts w:ascii="Calibri" w:hAnsi="Calibri" w:cs="Calibri"/>
          <w:sz w:val="22"/>
          <w:szCs w:val="18"/>
        </w:rPr>
        <w:t>10</w:t>
      </w:r>
      <w:r w:rsidR="00D5682C" w:rsidRPr="005D6244">
        <w:rPr>
          <w:rFonts w:ascii="Calibri" w:hAnsi="Calibri" w:cs="Calibri"/>
          <w:sz w:val="22"/>
          <w:szCs w:val="18"/>
        </w:rPr>
        <w:t xml:space="preserve"> </w:t>
      </w:r>
      <w:r w:rsidR="00D112E6" w:rsidRPr="005D6244">
        <w:rPr>
          <w:rFonts w:ascii="Calibri" w:hAnsi="Calibri" w:cs="Calibri"/>
          <w:sz w:val="22"/>
          <w:szCs w:val="18"/>
        </w:rPr>
        <w:t xml:space="preserve"> </w:t>
      </w:r>
      <w:r w:rsidR="00D5682C" w:rsidRPr="005D6244">
        <w:rPr>
          <w:rFonts w:ascii="Calibri" w:hAnsi="Calibri" w:cs="Calibri"/>
          <w:sz w:val="22"/>
          <w:szCs w:val="18"/>
        </w:rPr>
        <w:t>27</w:t>
      </w:r>
      <w:r w:rsidR="00D112E6" w:rsidRPr="005D6244">
        <w:rPr>
          <w:rFonts w:ascii="Calibri" w:hAnsi="Calibri" w:cs="Calibri"/>
          <w:sz w:val="22"/>
          <w:szCs w:val="18"/>
        </w:rPr>
        <w:t>/</w:t>
      </w:r>
      <w:r w:rsidR="005D6244">
        <w:rPr>
          <w:rFonts w:ascii="Calibri" w:hAnsi="Calibri" w:cs="Calibri"/>
          <w:sz w:val="22"/>
          <w:szCs w:val="18"/>
        </w:rPr>
        <w:t>9</w:t>
      </w:r>
      <w:r w:rsidR="00D112E6" w:rsidRPr="005D6244">
        <w:rPr>
          <w:rFonts w:ascii="Calibri" w:hAnsi="Calibri" w:cs="Calibri"/>
          <w:sz w:val="22"/>
          <w:szCs w:val="18"/>
        </w:rPr>
        <w:t>/25</w:t>
      </w:r>
    </w:p>
    <w:sectPr w:rsidR="00D112E6" w:rsidRPr="005D6244" w:rsidSect="004F321C">
      <w:pgSz w:w="11906" w:h="16838"/>
      <w:pgMar w:top="502" w:right="1440" w:bottom="234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95E"/>
    <w:multiLevelType w:val="hybridMultilevel"/>
    <w:tmpl w:val="EE40C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2C15"/>
    <w:multiLevelType w:val="hybridMultilevel"/>
    <w:tmpl w:val="B1940328"/>
    <w:lvl w:ilvl="0" w:tplc="547ED0DC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3588"/>
    <w:multiLevelType w:val="hybridMultilevel"/>
    <w:tmpl w:val="C8A6388C"/>
    <w:lvl w:ilvl="0" w:tplc="36A6E918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4E1684"/>
    <w:multiLevelType w:val="hybridMultilevel"/>
    <w:tmpl w:val="9E92EE9C"/>
    <w:lvl w:ilvl="0" w:tplc="781A14E2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  <w:color w:val="EE0000"/>
        <w:u w:val="single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58C2399"/>
    <w:multiLevelType w:val="hybridMultilevel"/>
    <w:tmpl w:val="1500E6E6"/>
    <w:lvl w:ilvl="0" w:tplc="547ED0DC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33441208">
    <w:abstractNumId w:val="3"/>
  </w:num>
  <w:num w:numId="2" w16cid:durableId="338050032">
    <w:abstractNumId w:val="2"/>
  </w:num>
  <w:num w:numId="3" w16cid:durableId="519583721">
    <w:abstractNumId w:val="4"/>
  </w:num>
  <w:num w:numId="4" w16cid:durableId="2045598787">
    <w:abstractNumId w:val="1"/>
  </w:num>
  <w:num w:numId="5" w16cid:durableId="155091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3F"/>
    <w:rsid w:val="00061188"/>
    <w:rsid w:val="00063C94"/>
    <w:rsid w:val="000E141D"/>
    <w:rsid w:val="000F0D3F"/>
    <w:rsid w:val="00107DC2"/>
    <w:rsid w:val="0013400A"/>
    <w:rsid w:val="0015019F"/>
    <w:rsid w:val="001A270D"/>
    <w:rsid w:val="001A3333"/>
    <w:rsid w:val="001C762A"/>
    <w:rsid w:val="002F5DA0"/>
    <w:rsid w:val="00374DBF"/>
    <w:rsid w:val="003A390C"/>
    <w:rsid w:val="003A5E7D"/>
    <w:rsid w:val="003D554C"/>
    <w:rsid w:val="004B371C"/>
    <w:rsid w:val="004F321C"/>
    <w:rsid w:val="00523498"/>
    <w:rsid w:val="00544D36"/>
    <w:rsid w:val="005674F2"/>
    <w:rsid w:val="00596982"/>
    <w:rsid w:val="005D6244"/>
    <w:rsid w:val="005D6310"/>
    <w:rsid w:val="00667C9D"/>
    <w:rsid w:val="0068053B"/>
    <w:rsid w:val="007921D8"/>
    <w:rsid w:val="007B2566"/>
    <w:rsid w:val="007E3AA0"/>
    <w:rsid w:val="007E473F"/>
    <w:rsid w:val="0080716E"/>
    <w:rsid w:val="00860663"/>
    <w:rsid w:val="008F2B68"/>
    <w:rsid w:val="00915C94"/>
    <w:rsid w:val="00916204"/>
    <w:rsid w:val="009C3361"/>
    <w:rsid w:val="009F6147"/>
    <w:rsid w:val="00A143E2"/>
    <w:rsid w:val="00B23234"/>
    <w:rsid w:val="00B84864"/>
    <w:rsid w:val="00B9569C"/>
    <w:rsid w:val="00BD4DAC"/>
    <w:rsid w:val="00BD5C0B"/>
    <w:rsid w:val="00BE1B23"/>
    <w:rsid w:val="00C83319"/>
    <w:rsid w:val="00CA4132"/>
    <w:rsid w:val="00CC76B4"/>
    <w:rsid w:val="00CD5F83"/>
    <w:rsid w:val="00CE0445"/>
    <w:rsid w:val="00D03920"/>
    <w:rsid w:val="00D112E6"/>
    <w:rsid w:val="00D5682C"/>
    <w:rsid w:val="00D77B82"/>
    <w:rsid w:val="00D823D1"/>
    <w:rsid w:val="00DA71E7"/>
    <w:rsid w:val="00DD4286"/>
    <w:rsid w:val="00DE6B94"/>
    <w:rsid w:val="00E21AA9"/>
    <w:rsid w:val="00E33686"/>
    <w:rsid w:val="00E76AF7"/>
    <w:rsid w:val="00E95774"/>
    <w:rsid w:val="00EF44EF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8233"/>
  <w15:chartTrackingRefBased/>
  <w15:docId w15:val="{710933F0-844B-374C-8582-39D8E1E5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andard">
    <w:name w:val="Standard"/>
    <w:rsid w:val="000F0D3F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Aptos"/>
      <w:kern w:val="0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Brookes</dc:creator>
  <cp:keywords/>
  <dc:description/>
  <cp:lastModifiedBy>Val Brookes</cp:lastModifiedBy>
  <cp:revision>5</cp:revision>
  <cp:lastPrinted>2025-10-21T09:49:00Z</cp:lastPrinted>
  <dcterms:created xsi:type="dcterms:W3CDTF">2025-08-19T20:43:00Z</dcterms:created>
  <dcterms:modified xsi:type="dcterms:W3CDTF">2025-10-21T09:50:00Z</dcterms:modified>
</cp:coreProperties>
</file>